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176E3D" w14:textId="77777777" w:rsidR="008649F0" w:rsidRPr="00E407D1" w:rsidRDefault="0060109E">
      <w:pPr>
        <w:jc w:val="center"/>
      </w:pPr>
      <w:r w:rsidRPr="00C17C4E">
        <w:rPr>
          <w:b/>
          <w:bCs/>
        </w:rPr>
        <w:t>Табела 5.2.</w:t>
      </w:r>
      <w:r w:rsidRPr="00403A8A">
        <w:rPr>
          <w:bCs/>
        </w:rPr>
        <w:t xml:space="preserve"> </w:t>
      </w:r>
      <w:r w:rsidRPr="00E407D1">
        <w:rPr>
          <w:bCs/>
        </w:rPr>
        <w:t xml:space="preserve">Спецификација предмета </w:t>
      </w:r>
    </w:p>
    <w:tbl>
      <w:tblPr>
        <w:tblW w:w="9593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3146"/>
        <w:gridCol w:w="1960"/>
        <w:gridCol w:w="1175"/>
        <w:gridCol w:w="2047"/>
        <w:gridCol w:w="1265"/>
      </w:tblGrid>
      <w:tr w:rsidR="00013160" w14:paraId="148987CE" w14:textId="77777777" w:rsidTr="00405D57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0BA57" w14:textId="78F7C978" w:rsidR="00013160" w:rsidRDefault="00013160" w:rsidP="00861259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Студијски програм: </w:t>
            </w:r>
            <w:r>
              <w:rPr>
                <w:bCs/>
              </w:rPr>
              <w:t>Основне академске студије</w:t>
            </w:r>
            <w:r w:rsidR="00861259">
              <w:rPr>
                <w:bCs/>
                <w:lang w:val="sr-Cyrl-RS"/>
              </w:rPr>
              <w:t xml:space="preserve"> социологије</w:t>
            </w:r>
          </w:p>
        </w:tc>
      </w:tr>
      <w:tr w:rsidR="00013160" w14:paraId="54E84498" w14:textId="77777777" w:rsidTr="00405D57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BA866" w14:textId="60720E5F" w:rsidR="00013160" w:rsidRDefault="00013160" w:rsidP="00861259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Назив предмета: </w:t>
            </w:r>
            <w:r w:rsidRPr="00861259">
              <w:t>Ф</w:t>
            </w:r>
            <w:r w:rsidR="00861259" w:rsidRPr="00861259">
              <w:rPr>
                <w:lang w:val="sr-Cyrl-RS"/>
              </w:rPr>
              <w:t xml:space="preserve">ранцуски језик </w:t>
            </w:r>
            <w:r w:rsidRPr="00861259">
              <w:t>А1.2</w:t>
            </w:r>
          </w:p>
        </w:tc>
      </w:tr>
      <w:tr w:rsidR="00013160" w14:paraId="2201EBEA" w14:textId="77777777" w:rsidTr="00405D57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C58A7" w14:textId="6C08F086" w:rsidR="00013160" w:rsidRPr="00861259" w:rsidRDefault="00861259" w:rsidP="00405D57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b/>
                <w:bCs/>
              </w:rPr>
              <w:t>Наставник</w:t>
            </w:r>
            <w:r>
              <w:rPr>
                <w:b/>
                <w:bCs/>
                <w:lang w:val="sr-Cyrl-RS"/>
              </w:rPr>
              <w:t xml:space="preserve">: </w:t>
            </w:r>
            <w:r w:rsidR="00013160">
              <w:t>Весна Симовић</w:t>
            </w:r>
          </w:p>
        </w:tc>
      </w:tr>
      <w:tr w:rsidR="00013160" w14:paraId="0A60665F" w14:textId="77777777" w:rsidTr="00405D57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4438E" w14:textId="77777777" w:rsidR="00013160" w:rsidRDefault="00013160" w:rsidP="00405D57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Статус предмета: </w:t>
            </w:r>
            <w:r>
              <w:t>изборни</w:t>
            </w:r>
          </w:p>
        </w:tc>
      </w:tr>
      <w:tr w:rsidR="00013160" w14:paraId="5E84E3CE" w14:textId="77777777" w:rsidTr="00405D57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3FE70" w14:textId="77777777" w:rsidR="00013160" w:rsidRDefault="00013160" w:rsidP="00405D57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Број ЕСПБ: </w:t>
            </w:r>
            <w:r>
              <w:t>4</w:t>
            </w:r>
          </w:p>
        </w:tc>
      </w:tr>
      <w:tr w:rsidR="00013160" w14:paraId="283FBAC3" w14:textId="77777777" w:rsidTr="00405D57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43CDD" w14:textId="7485A218" w:rsidR="00013160" w:rsidRPr="00A81580" w:rsidRDefault="00013160" w:rsidP="00405D57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b/>
                <w:bCs/>
              </w:rPr>
              <w:t xml:space="preserve">Услов: </w:t>
            </w:r>
            <w:r w:rsidR="00861259">
              <w:rPr>
                <w:lang w:val="sr-Cyrl-RS"/>
              </w:rPr>
              <w:t>/</w:t>
            </w:r>
          </w:p>
        </w:tc>
      </w:tr>
      <w:tr w:rsidR="00013160" w14:paraId="7AC1E6E0" w14:textId="77777777" w:rsidTr="00405D57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C8177" w14:textId="77777777" w:rsidR="00013160" w:rsidRDefault="00013160" w:rsidP="00405D57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>Циљ предмета</w:t>
            </w:r>
          </w:p>
          <w:p w14:paraId="1F2F75AB" w14:textId="77777777" w:rsidR="00013160" w:rsidRPr="00482953" w:rsidRDefault="00013160" w:rsidP="00405D57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482953">
              <w:rPr>
                <w:lang w:val="sr-Cyrl-RS"/>
              </w:rPr>
              <w:t xml:space="preserve">Упознавање студената са основама француског језика и франкофоне културе. </w:t>
            </w:r>
            <w:r w:rsidRPr="00482953">
              <w:t>Стицање језичких знања и вештина на нивоу А1.</w:t>
            </w:r>
            <w:r>
              <w:rPr>
                <w:lang w:val="sr-Cyrl-RS"/>
              </w:rPr>
              <w:t>2</w:t>
            </w:r>
            <w:r w:rsidRPr="00482953">
              <w:t xml:space="preserve"> и припрема за прелазак на ниво А</w:t>
            </w:r>
            <w:r>
              <w:rPr>
                <w:lang w:val="sr-Cyrl-RS"/>
              </w:rPr>
              <w:t>2</w:t>
            </w:r>
            <w:r w:rsidRPr="00482953">
              <w:t>.</w:t>
            </w:r>
            <w:r>
              <w:rPr>
                <w:lang w:val="sr-Cyrl-RS"/>
              </w:rPr>
              <w:t>1</w:t>
            </w:r>
            <w:r w:rsidRPr="00482953">
              <w:t>.</w:t>
            </w:r>
            <w:r w:rsidRPr="00482953">
              <w:rPr>
                <w:lang w:val="sr-Cyrl-RS"/>
              </w:rPr>
              <w:t xml:space="preserve"> Развијање интеркултуралне компетенције. Оспособљавање студената за основну усмену и писану комуникацију на француском језику.</w:t>
            </w:r>
          </w:p>
        </w:tc>
      </w:tr>
      <w:tr w:rsidR="00013160" w14:paraId="34EB1BE1" w14:textId="77777777" w:rsidTr="00405D57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323B2" w14:textId="77777777" w:rsidR="00013160" w:rsidRDefault="00013160" w:rsidP="00405D57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Исход предмета </w:t>
            </w:r>
          </w:p>
          <w:p w14:paraId="083D5B7A" w14:textId="77777777" w:rsidR="00013160" w:rsidRDefault="00013160" w:rsidP="00405D57">
            <w:pPr>
              <w:tabs>
                <w:tab w:val="left" w:pos="567"/>
              </w:tabs>
              <w:spacing w:after="60"/>
              <w:jc w:val="both"/>
            </w:pPr>
            <w:r>
              <w:rPr>
                <w:bCs/>
              </w:rPr>
              <w:t xml:space="preserve">На нивоу А1.2 студенти разумеју и користе познате и свакодневне речи и изразе захваљујући којима могу да задовоље конкретне </w:t>
            </w:r>
            <w:r>
              <w:rPr>
                <w:bCs/>
                <w:lang w:val="sr-Cyrl-RS"/>
              </w:rPr>
              <w:t xml:space="preserve">комуникативне </w:t>
            </w:r>
            <w:r>
              <w:rPr>
                <w:bCs/>
              </w:rPr>
              <w:t xml:space="preserve">потребе. Студент може да се представи и представи неког другог, да постави и одговори на једноставна питања, да </w:t>
            </w:r>
            <w:r>
              <w:rPr>
                <w:bCs/>
                <w:lang w:val="sr-Cyrl-RS"/>
              </w:rPr>
              <w:t xml:space="preserve">разуме једноставне краће текстове на теме које су му блиске, </w:t>
            </w:r>
            <w:r>
              <w:rPr>
                <w:bCs/>
              </w:rPr>
              <w:t>може да опише људе које познаје</w:t>
            </w:r>
            <w:r>
              <w:rPr>
                <w:bCs/>
                <w:lang w:val="sr-Cyrl-RS"/>
              </w:rPr>
              <w:t>, своју породицу</w:t>
            </w:r>
            <w:r>
              <w:rPr>
                <w:bCs/>
              </w:rPr>
              <w:t xml:space="preserve"> или своје пребивалиште, може да попуни формулар</w:t>
            </w:r>
            <w:r>
              <w:rPr>
                <w:bCs/>
                <w:lang w:val="sr-Cyrl-RS"/>
              </w:rPr>
              <w:t>, пријаву или пише краће приватне текстове (дневник)</w:t>
            </w:r>
            <w:r>
              <w:rPr>
                <w:bCs/>
              </w:rPr>
              <w:t>. Може да комуницира са саговорником који говори полако или по потреби понови или преформулише оно што је рекао.</w:t>
            </w:r>
          </w:p>
        </w:tc>
      </w:tr>
      <w:tr w:rsidR="00013160" w14:paraId="1A03F963" w14:textId="77777777" w:rsidTr="00405D57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9684C" w14:textId="77777777" w:rsidR="00013160" w:rsidRDefault="00013160" w:rsidP="00405D57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rPr>
                <w:b/>
                <w:bCs/>
              </w:rPr>
              <w:t>Садржај предмета</w:t>
            </w:r>
          </w:p>
          <w:p w14:paraId="6B081286" w14:textId="77777777" w:rsidR="00A32D77" w:rsidRPr="005B315C" w:rsidRDefault="00A32D77" w:rsidP="00A32D7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5B315C">
              <w:rPr>
                <w:lang w:val="sr-Cyrl-RS"/>
              </w:rPr>
              <w:t>Теоријска настава</w:t>
            </w:r>
          </w:p>
          <w:p w14:paraId="2A42F21E" w14:textId="3E7988C6" w:rsidR="00013160" w:rsidRDefault="00A32D77" w:rsidP="00405D57">
            <w:pPr>
              <w:jc w:val="both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1)</w:t>
            </w:r>
            <w:r w:rsidR="0094672B">
              <w:rPr>
                <w:iCs/>
                <w:lang w:val="sr-Latn-RS"/>
              </w:rPr>
              <w:t xml:space="preserve"> </w:t>
            </w:r>
            <w:r w:rsidR="00013160">
              <w:rPr>
                <w:iCs/>
                <w:lang w:val="sr-Cyrl-RS"/>
              </w:rPr>
              <w:t>Говорити о свом укусу</w:t>
            </w:r>
            <w:r>
              <w:rPr>
                <w:iCs/>
                <w:lang w:val="sr-Cyrl-RS"/>
              </w:rPr>
              <w:t xml:space="preserve">; 2) Представити своја </w:t>
            </w:r>
            <w:r w:rsidR="00013160">
              <w:rPr>
                <w:iCs/>
                <w:lang w:val="sr-Cyrl-RS"/>
              </w:rPr>
              <w:t>интересовањ</w:t>
            </w:r>
            <w:r>
              <w:rPr>
                <w:iCs/>
                <w:lang w:val="sr-Cyrl-RS"/>
              </w:rPr>
              <w:t>а</w:t>
            </w:r>
            <w:r w:rsidR="00013160">
              <w:rPr>
                <w:iCs/>
                <w:lang w:val="sr-Cyrl-RS"/>
              </w:rPr>
              <w:t xml:space="preserve">; </w:t>
            </w:r>
            <w:r>
              <w:rPr>
                <w:iCs/>
                <w:lang w:val="sr-Cyrl-RS"/>
              </w:rPr>
              <w:t>3) Г</w:t>
            </w:r>
            <w:r w:rsidR="00013160">
              <w:rPr>
                <w:iCs/>
                <w:lang w:val="sr-Cyrl-RS"/>
              </w:rPr>
              <w:t>оворити о својим активностима</w:t>
            </w:r>
            <w:r>
              <w:rPr>
                <w:iCs/>
                <w:lang w:val="sr-Cyrl-RS"/>
              </w:rPr>
              <w:t>; 4)</w:t>
            </w:r>
            <w:r w:rsidR="00013160">
              <w:rPr>
                <w:iCs/>
                <w:lang w:val="sr-Cyrl-RS"/>
              </w:rPr>
              <w:t xml:space="preserve"> </w:t>
            </w:r>
            <w:r>
              <w:rPr>
                <w:iCs/>
                <w:lang w:val="sr-Cyrl-RS"/>
              </w:rPr>
              <w:t xml:space="preserve">Говорити о (будућој) </w:t>
            </w:r>
            <w:r w:rsidR="00013160">
              <w:rPr>
                <w:iCs/>
                <w:lang w:val="sr-Cyrl-RS"/>
              </w:rPr>
              <w:t xml:space="preserve">професији; </w:t>
            </w:r>
            <w:r>
              <w:rPr>
                <w:iCs/>
                <w:lang w:val="sr-Cyrl-RS"/>
              </w:rPr>
              <w:t xml:space="preserve">5) </w:t>
            </w:r>
            <w:r w:rsidR="00013160">
              <w:rPr>
                <w:iCs/>
                <w:lang w:val="sr-Cyrl-RS"/>
              </w:rPr>
              <w:t xml:space="preserve">Окарактерисати неку особу; </w:t>
            </w:r>
            <w:r>
              <w:rPr>
                <w:iCs/>
                <w:lang w:val="sr-Cyrl-RS"/>
              </w:rPr>
              <w:t>6) Г</w:t>
            </w:r>
            <w:r w:rsidR="00013160">
              <w:rPr>
                <w:iCs/>
                <w:lang w:val="sr-Cyrl-RS"/>
              </w:rPr>
              <w:t xml:space="preserve">оворити о својој породици; </w:t>
            </w:r>
            <w:r>
              <w:rPr>
                <w:iCs/>
                <w:lang w:val="sr-Cyrl-RS"/>
              </w:rPr>
              <w:t xml:space="preserve">7) </w:t>
            </w:r>
            <w:r w:rsidR="00013160">
              <w:rPr>
                <w:iCs/>
                <w:lang w:val="sr-Cyrl-RS"/>
              </w:rPr>
              <w:t xml:space="preserve">Најавити неки породични догађај; </w:t>
            </w:r>
            <w:r>
              <w:rPr>
                <w:iCs/>
                <w:lang w:val="sr-Cyrl-RS"/>
              </w:rPr>
              <w:t xml:space="preserve">8) </w:t>
            </w:r>
            <w:r w:rsidR="00013160">
              <w:rPr>
                <w:iCs/>
                <w:lang w:val="sr-Cyrl-RS"/>
              </w:rPr>
              <w:t xml:space="preserve">Реаговати на неки породични догађај усмено и писано; </w:t>
            </w:r>
            <w:r>
              <w:rPr>
                <w:iCs/>
                <w:lang w:val="sr-Cyrl-RS"/>
              </w:rPr>
              <w:t xml:space="preserve">9) </w:t>
            </w:r>
            <w:r w:rsidR="00013160">
              <w:rPr>
                <w:iCs/>
                <w:lang w:val="sr-Cyrl-RS"/>
              </w:rPr>
              <w:t xml:space="preserve">Исказати време; </w:t>
            </w:r>
            <w:r>
              <w:rPr>
                <w:iCs/>
                <w:lang w:val="sr-Cyrl-RS"/>
              </w:rPr>
              <w:t xml:space="preserve">10) </w:t>
            </w:r>
            <w:r w:rsidR="00013160">
              <w:rPr>
                <w:iCs/>
                <w:lang w:val="sr-Cyrl-RS"/>
              </w:rPr>
              <w:t>Говорити о својим</w:t>
            </w:r>
            <w:r>
              <w:rPr>
                <w:iCs/>
                <w:lang w:val="sr-Cyrl-RS"/>
              </w:rPr>
              <w:t xml:space="preserve"> </w:t>
            </w:r>
            <w:r w:rsidR="00013160">
              <w:rPr>
                <w:iCs/>
                <w:lang w:val="sr-Cyrl-RS"/>
              </w:rPr>
              <w:t xml:space="preserve">свакодневним активностима и распореду; </w:t>
            </w:r>
            <w:r>
              <w:rPr>
                <w:iCs/>
                <w:lang w:val="sr-Cyrl-RS"/>
              </w:rPr>
              <w:t xml:space="preserve">11) </w:t>
            </w:r>
            <w:r w:rsidR="00013160">
              <w:rPr>
                <w:iCs/>
                <w:lang w:val="sr-Cyrl-RS"/>
              </w:rPr>
              <w:t>Позвати у излазак</w:t>
            </w:r>
            <w:r>
              <w:rPr>
                <w:iCs/>
                <w:lang w:val="sr-Cyrl-RS"/>
              </w:rPr>
              <w:t>; 12)</w:t>
            </w:r>
            <w:r w:rsidR="00013160">
              <w:rPr>
                <w:iCs/>
                <w:lang w:val="sr-Cyrl-RS"/>
              </w:rPr>
              <w:t xml:space="preserve"> </w:t>
            </w:r>
            <w:r>
              <w:rPr>
                <w:iCs/>
                <w:lang w:val="sr-Cyrl-RS"/>
              </w:rPr>
              <w:t>П</w:t>
            </w:r>
            <w:r w:rsidR="00013160">
              <w:rPr>
                <w:iCs/>
                <w:lang w:val="sr-Cyrl-RS"/>
              </w:rPr>
              <w:t xml:space="preserve">рихватити </w:t>
            </w:r>
            <w:r>
              <w:rPr>
                <w:iCs/>
                <w:lang w:val="sr-Cyrl-RS"/>
              </w:rPr>
              <w:t>/</w:t>
            </w:r>
            <w:r w:rsidR="00013160">
              <w:rPr>
                <w:iCs/>
                <w:lang w:val="sr-Cyrl-RS"/>
              </w:rPr>
              <w:t xml:space="preserve"> одбити позив</w:t>
            </w:r>
            <w:r>
              <w:rPr>
                <w:iCs/>
                <w:lang w:val="sr-Cyrl-RS"/>
              </w:rPr>
              <w:t>;</w:t>
            </w:r>
            <w:r w:rsidR="00013160">
              <w:rPr>
                <w:iCs/>
                <w:lang w:val="sr-Cyrl-RS"/>
              </w:rPr>
              <w:t xml:space="preserve"> </w:t>
            </w:r>
            <w:r>
              <w:rPr>
                <w:iCs/>
                <w:lang w:val="sr-Cyrl-RS"/>
              </w:rPr>
              <w:t>13) Д</w:t>
            </w:r>
            <w:r w:rsidR="00013160">
              <w:rPr>
                <w:iCs/>
                <w:lang w:val="sr-Cyrl-RS"/>
              </w:rPr>
              <w:t xml:space="preserve">оговорити излазак; </w:t>
            </w:r>
            <w:r>
              <w:rPr>
                <w:iCs/>
                <w:lang w:val="sr-Cyrl-RS"/>
              </w:rPr>
              <w:t xml:space="preserve">14) </w:t>
            </w:r>
            <w:r w:rsidR="00013160">
              <w:rPr>
                <w:iCs/>
                <w:lang w:val="sr-Cyrl-RS"/>
              </w:rPr>
              <w:t xml:space="preserve">Дати упутства; </w:t>
            </w:r>
            <w:r w:rsidR="00CF5F4B">
              <w:rPr>
                <w:iCs/>
                <w:lang w:val="sr-Cyrl-RS"/>
              </w:rPr>
              <w:t xml:space="preserve">15) </w:t>
            </w:r>
            <w:r w:rsidR="00013160">
              <w:rPr>
                <w:iCs/>
                <w:lang w:val="sr-Cyrl-RS"/>
              </w:rPr>
              <w:t>Описати прошле догађаје.</w:t>
            </w:r>
          </w:p>
          <w:p w14:paraId="150D1A0F" w14:textId="77777777" w:rsidR="00A32D77" w:rsidRPr="005B315C" w:rsidRDefault="00A32D77" w:rsidP="00A32D7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5B315C">
              <w:rPr>
                <w:b/>
                <w:bCs/>
                <w:lang w:val="sr-Cyrl-RS"/>
              </w:rPr>
              <w:t>Практична настава</w:t>
            </w:r>
            <w:r w:rsidRPr="005B315C">
              <w:rPr>
                <w:lang w:val="sr-Cyrl-RS"/>
              </w:rPr>
              <w:t> </w:t>
            </w:r>
          </w:p>
          <w:p w14:paraId="32AD7EB4" w14:textId="77777777" w:rsidR="00A32D77" w:rsidRPr="005B315C" w:rsidRDefault="00A32D77" w:rsidP="00A32D7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5B315C">
              <w:rPr>
                <w:lang w:val="sr-Latn-RS"/>
              </w:rPr>
              <w:t>Вежбе</w:t>
            </w:r>
          </w:p>
          <w:p w14:paraId="654F3FD0" w14:textId="77777777" w:rsidR="00013160" w:rsidRPr="00206437" w:rsidRDefault="00013160" w:rsidP="00405D57">
            <w:pPr>
              <w:jc w:val="both"/>
              <w:rPr>
                <w:lang w:val="sr-Cyrl-RS"/>
              </w:rPr>
            </w:pPr>
            <w:r w:rsidRPr="00AD1E6A">
              <w:rPr>
                <w:lang w:val="sr-Latn-RS"/>
              </w:rPr>
              <w:t>Le passé composé, le futur proche, le  passé récent</w:t>
            </w:r>
            <w:r>
              <w:rPr>
                <w:iCs/>
                <w:lang w:val="sr-Latn-RS"/>
              </w:rPr>
              <w:t xml:space="preserve">; </w:t>
            </w:r>
            <w:r>
              <w:rPr>
                <w:iCs/>
              </w:rPr>
              <w:t xml:space="preserve">Футур; Императив; Неодређена заменица </w:t>
            </w:r>
            <w:r>
              <w:rPr>
                <w:i/>
                <w:iCs/>
                <w:lang w:val="sr-Latn-RS"/>
              </w:rPr>
              <w:t>on</w:t>
            </w:r>
            <w:r>
              <w:rPr>
                <w:iCs/>
                <w:lang w:val="sr-Latn-RS"/>
              </w:rPr>
              <w:t xml:space="preserve">; </w:t>
            </w:r>
            <w:r>
              <w:rPr>
                <w:iCs/>
              </w:rPr>
              <w:t>Описни придеви;</w:t>
            </w:r>
            <w:r>
              <w:rPr>
                <w:iCs/>
                <w:lang w:val="sr-Cyrl-RS"/>
              </w:rPr>
              <w:t xml:space="preserve"> Присвојни придеви;</w:t>
            </w:r>
            <w:r>
              <w:rPr>
                <w:iCs/>
              </w:rPr>
              <w:t xml:space="preserve"> Предлози;</w:t>
            </w:r>
            <w:r>
              <w:rPr>
                <w:iCs/>
                <w:lang w:val="sr-Cyrl-RS"/>
              </w:rPr>
              <w:t xml:space="preserve"> Повратни глаголи у презенту; Изрази за време.</w:t>
            </w:r>
          </w:p>
          <w:p w14:paraId="149E5A89" w14:textId="43E45FA6" w:rsidR="00013160" w:rsidRDefault="00013160" w:rsidP="0094672B">
            <w:pPr>
              <w:jc w:val="both"/>
              <w:rPr>
                <w:i/>
                <w:iCs/>
              </w:rPr>
            </w:pPr>
            <w:r>
              <w:rPr>
                <w:iCs/>
              </w:rPr>
              <w:t>Колоквијуми (писмени и усмени)</w:t>
            </w:r>
            <w:r>
              <w:rPr>
                <w:iCs/>
                <w:lang w:val="sr-Cyrl-RS"/>
              </w:rPr>
              <w:t>.</w:t>
            </w:r>
            <w:bookmarkStart w:id="0" w:name="_GoBack"/>
            <w:bookmarkEnd w:id="0"/>
          </w:p>
        </w:tc>
      </w:tr>
      <w:tr w:rsidR="00013160" w14:paraId="572AEC02" w14:textId="77777777" w:rsidTr="00405D57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3069C" w14:textId="77777777" w:rsidR="00013160" w:rsidRDefault="00013160" w:rsidP="00405D57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Литература </w:t>
            </w:r>
          </w:p>
          <w:p w14:paraId="6397B858" w14:textId="59877380" w:rsidR="00A32D77" w:rsidRDefault="00A32D77" w:rsidP="00405D57">
            <w:pPr>
              <w:jc w:val="both"/>
              <w:rPr>
                <w:lang w:val="sr-Cyrl-RS"/>
              </w:rPr>
            </w:pPr>
            <w:r>
              <w:rPr>
                <w:lang w:val="sr-Latn-RS"/>
              </w:rPr>
              <w:t xml:space="preserve">Berthet, </w:t>
            </w:r>
            <w:r>
              <w:rPr>
                <w:lang w:val="sr-Cyrl-RS"/>
              </w:rPr>
              <w:t>А</w:t>
            </w:r>
            <w:r w:rsidRPr="00E407D1">
              <w:t>.</w:t>
            </w:r>
            <w:r>
              <w:rPr>
                <w:lang w:val="sr-Cyrl-RS"/>
              </w:rPr>
              <w:t xml:space="preserve"> </w:t>
            </w:r>
            <w:r w:rsidRPr="00E407D1">
              <w:t>et al</w:t>
            </w:r>
            <w:r w:rsidRPr="00E407D1">
              <w:rPr>
                <w:i/>
              </w:rPr>
              <w:t>., Alter ego+</w:t>
            </w:r>
            <w:r w:rsidRPr="00E407D1">
              <w:t xml:space="preserve"> </w:t>
            </w:r>
            <w:r w:rsidRPr="00E407D1">
              <w:rPr>
                <w:i/>
                <w:iCs/>
              </w:rPr>
              <w:t>1</w:t>
            </w:r>
            <w:r w:rsidRPr="00E407D1">
              <w:t xml:space="preserve">, Livre de l’élève </w:t>
            </w:r>
            <w:r w:rsidR="00CF5F4B">
              <w:rPr>
                <w:lang w:val="sr-Cyrl-RS"/>
              </w:rPr>
              <w:t xml:space="preserve">(стр. 60-98), </w:t>
            </w:r>
            <w:r w:rsidRPr="00E407D1">
              <w:t>Cahier d’activités</w:t>
            </w:r>
            <w:r w:rsidR="00CF5F4B">
              <w:rPr>
                <w:lang w:val="sr-Cyrl-RS"/>
              </w:rPr>
              <w:t xml:space="preserve"> (стр. 32-57)</w:t>
            </w:r>
            <w:r w:rsidRPr="00E407D1">
              <w:t>, Hachette, Paris, 20</w:t>
            </w:r>
            <w:r>
              <w:rPr>
                <w:lang w:val="sr-Cyrl-RS"/>
              </w:rPr>
              <w:t>12;</w:t>
            </w:r>
          </w:p>
          <w:p w14:paraId="7ED1D6AD" w14:textId="35FA102A" w:rsidR="00013160" w:rsidRDefault="00A64DF8" w:rsidP="00405D57">
            <w:pPr>
              <w:widowControl/>
              <w:shd w:val="clear" w:color="auto" w:fill="FFFFFF"/>
            </w:pPr>
            <w:hyperlink r:id="rId7">
              <w:r w:rsidR="00013160" w:rsidRPr="00A32D77">
                <w:rPr>
                  <w:lang w:val="fr-FR" w:eastAsia="en-GB"/>
                </w:rPr>
                <w:t>Akyüz</w:t>
              </w:r>
            </w:hyperlink>
            <w:r w:rsidR="00013160">
              <w:rPr>
                <w:lang w:val="fr-FR" w:eastAsia="en-GB"/>
              </w:rPr>
              <w:t xml:space="preserve">, A. et al., </w:t>
            </w:r>
            <w:r w:rsidR="00013160">
              <w:rPr>
                <w:i/>
                <w:lang w:val="fr-FR" w:eastAsia="en-GB"/>
              </w:rPr>
              <w:t>Les 500 exercices de grammaire A1</w:t>
            </w:r>
            <w:r w:rsidR="00013160">
              <w:rPr>
                <w:lang w:val="fr-FR" w:eastAsia="en-GB"/>
              </w:rPr>
              <w:t>, Hachette, Paris, 200</w:t>
            </w:r>
            <w:r w:rsidR="00013160">
              <w:rPr>
                <w:lang w:val="sr-Latn-RS" w:eastAsia="en-GB"/>
              </w:rPr>
              <w:t>5</w:t>
            </w:r>
            <w:r w:rsidR="00A32D77">
              <w:rPr>
                <w:lang w:val="sr-Cyrl-RS" w:eastAsia="en-GB"/>
              </w:rPr>
              <w:t xml:space="preserve"> (по потреби)</w:t>
            </w:r>
            <w:r w:rsidR="00013160">
              <w:rPr>
                <w:lang w:val="fr-FR" w:eastAsia="en-GB"/>
              </w:rPr>
              <w:t> ;</w:t>
            </w:r>
          </w:p>
          <w:p w14:paraId="5325A1E8" w14:textId="554ADF84" w:rsidR="00013160" w:rsidRDefault="00013160" w:rsidP="00405D57">
            <w:pPr>
              <w:jc w:val="both"/>
            </w:pPr>
            <w:r>
              <w:rPr>
                <w:bCs/>
                <w:i/>
              </w:rPr>
              <w:t>Grammaire du français. Cours de la Sorbonne</w:t>
            </w:r>
            <w:r>
              <w:rPr>
                <w:bCs/>
              </w:rPr>
              <w:t>, Hachette, Paris, 1991</w:t>
            </w:r>
            <w:r w:rsidR="00A32D77">
              <w:rPr>
                <w:lang w:val="sr-Cyrl-RS" w:eastAsia="en-GB"/>
              </w:rPr>
              <w:t>(по потреби)</w:t>
            </w:r>
            <w:r>
              <w:rPr>
                <w:bCs/>
              </w:rPr>
              <w:t>;</w:t>
            </w:r>
          </w:p>
          <w:p w14:paraId="65C1333F" w14:textId="77777777" w:rsidR="00013160" w:rsidRDefault="00013160" w:rsidP="00405D57">
            <w:pPr>
              <w:jc w:val="both"/>
            </w:pPr>
            <w:r>
              <w:rPr>
                <w:bCs/>
                <w:i/>
              </w:rPr>
              <w:t>Le micro Robert.</w:t>
            </w:r>
            <w:r>
              <w:rPr>
                <w:bCs/>
              </w:rPr>
              <w:t xml:space="preserve"> Dictionnaire du français, Le Robert, Paris (било које издање) или</w:t>
            </w:r>
          </w:p>
          <w:p w14:paraId="3FD7DC4A" w14:textId="01B74F28" w:rsidR="00013160" w:rsidRDefault="00013160" w:rsidP="00405D57">
            <w:pPr>
              <w:ind w:left="17"/>
              <w:jc w:val="both"/>
            </w:pPr>
            <w:r>
              <w:rPr>
                <w:bCs/>
                <w:i/>
              </w:rPr>
              <w:t>Le Petit Robert</w:t>
            </w:r>
            <w:r>
              <w:rPr>
                <w:bCs/>
              </w:rPr>
              <w:t>. Dictionnaire du français, Le Robert, Paris (било које издање)</w:t>
            </w:r>
            <w:r w:rsidR="00A32D77">
              <w:rPr>
                <w:bCs/>
                <w:lang w:val="sr-Cyrl-RS"/>
              </w:rPr>
              <w:t xml:space="preserve"> </w:t>
            </w:r>
            <w:r w:rsidR="00A32D77">
              <w:rPr>
                <w:lang w:val="sr-Cyrl-RS" w:eastAsia="en-GB"/>
              </w:rPr>
              <w:t>(по потреби)</w:t>
            </w:r>
            <w:r>
              <w:rPr>
                <w:bCs/>
              </w:rPr>
              <w:t>.</w:t>
            </w:r>
          </w:p>
        </w:tc>
      </w:tr>
      <w:tr w:rsidR="00013160" w14:paraId="3A5D7930" w14:textId="77777777" w:rsidTr="00861259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3D0D3" w14:textId="5780DA83" w:rsidR="00013160" w:rsidRDefault="00013160" w:rsidP="0094672B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Број часова </w:t>
            </w:r>
            <w:r>
              <w:rPr>
                <w:b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EFC94" w14:textId="7A667CB1" w:rsidR="00013160" w:rsidRDefault="00013160" w:rsidP="00861259">
            <w:pPr>
              <w:tabs>
                <w:tab w:val="left" w:pos="567"/>
              </w:tabs>
              <w:spacing w:after="60"/>
              <w:jc w:val="center"/>
            </w:pPr>
            <w:r>
              <w:rPr>
                <w:b/>
              </w:rPr>
              <w:t xml:space="preserve">Теоријска настава: </w:t>
            </w:r>
            <w:r w:rsidRPr="00861259">
              <w:t>2</w:t>
            </w: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C9003" w14:textId="48CA89D0" w:rsidR="00013160" w:rsidRDefault="00013160" w:rsidP="00861259">
            <w:pPr>
              <w:tabs>
                <w:tab w:val="left" w:pos="567"/>
              </w:tabs>
              <w:spacing w:after="60"/>
              <w:jc w:val="center"/>
            </w:pPr>
            <w:r>
              <w:rPr>
                <w:b/>
              </w:rPr>
              <w:t xml:space="preserve">Практична настава: </w:t>
            </w:r>
            <w:r w:rsidRPr="00861259">
              <w:t>2</w:t>
            </w:r>
          </w:p>
        </w:tc>
      </w:tr>
      <w:tr w:rsidR="00013160" w14:paraId="7793CB87" w14:textId="77777777" w:rsidTr="00405D57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F05D3" w14:textId="77777777" w:rsidR="00013160" w:rsidRDefault="00013160" w:rsidP="00405D57">
            <w:pPr>
              <w:tabs>
                <w:tab w:val="left" w:pos="567"/>
              </w:tabs>
              <w:spacing w:after="60"/>
              <w:jc w:val="both"/>
            </w:pPr>
            <w:r>
              <w:rPr>
                <w:b/>
                <w:bCs/>
              </w:rPr>
              <w:t>Методе извођења наставе</w:t>
            </w:r>
          </w:p>
          <w:p w14:paraId="088F2BE6" w14:textId="77777777" w:rsidR="00013160" w:rsidRDefault="00013160" w:rsidP="00405D57">
            <w:pPr>
              <w:tabs>
                <w:tab w:val="left" w:pos="567"/>
              </w:tabs>
              <w:spacing w:after="60"/>
              <w:jc w:val="both"/>
            </w:pPr>
            <w:r>
              <w:rPr>
                <w:bCs/>
              </w:rPr>
              <w:t>Комуникативна метода, пројектни и рад по задацима; интерактивни рад; варирање облика рада од индивидуалног до групног.</w:t>
            </w:r>
          </w:p>
        </w:tc>
      </w:tr>
      <w:tr w:rsidR="00013160" w14:paraId="567E5B1E" w14:textId="77777777" w:rsidTr="00405D57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3E3FD" w14:textId="79EBE823" w:rsidR="00013160" w:rsidRDefault="00013160" w:rsidP="00862DFA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>Оцена знања (максимални број поена 100)</w:t>
            </w:r>
          </w:p>
        </w:tc>
      </w:tr>
      <w:tr w:rsidR="00013160" w14:paraId="2F0D4AB4" w14:textId="77777777" w:rsidTr="00861259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71A1" w14:textId="77777777" w:rsidR="00013160" w:rsidRDefault="00013160" w:rsidP="00861259">
            <w:pPr>
              <w:tabs>
                <w:tab w:val="left" w:pos="567"/>
              </w:tabs>
              <w:spacing w:after="60"/>
            </w:pPr>
            <w:r>
              <w:rPr>
                <w:b/>
                <w:iCs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5FE43" w14:textId="77777777" w:rsidR="00013160" w:rsidRDefault="00013160" w:rsidP="00861259">
            <w:pPr>
              <w:tabs>
                <w:tab w:val="left" w:pos="567"/>
              </w:tabs>
              <w:spacing w:after="60"/>
              <w:jc w:val="center"/>
            </w:pPr>
            <w:r>
              <w:t>поена</w:t>
            </w:r>
          </w:p>
          <w:p w14:paraId="0FD822D7" w14:textId="77777777" w:rsidR="00013160" w:rsidRDefault="00013160" w:rsidP="00861259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D450E" w14:textId="1174D8A8" w:rsidR="00013160" w:rsidRDefault="00013160" w:rsidP="00861259">
            <w:pPr>
              <w:tabs>
                <w:tab w:val="left" w:pos="567"/>
              </w:tabs>
              <w:spacing w:after="60"/>
            </w:pPr>
            <w:r>
              <w:rPr>
                <w:b/>
                <w:iCs/>
              </w:rPr>
              <w:t>Завршни испит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F17B6" w14:textId="77777777" w:rsidR="00013160" w:rsidRDefault="00013160" w:rsidP="00861259">
            <w:pPr>
              <w:tabs>
                <w:tab w:val="left" w:pos="567"/>
              </w:tabs>
              <w:spacing w:after="60"/>
              <w:jc w:val="center"/>
            </w:pPr>
            <w:r>
              <w:t>поена</w:t>
            </w:r>
          </w:p>
        </w:tc>
      </w:tr>
      <w:tr w:rsidR="00861259" w14:paraId="79686612" w14:textId="77777777" w:rsidTr="00405D57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7ADF7" w14:textId="4743C608" w:rsidR="00861259" w:rsidRDefault="00861259" w:rsidP="00405D57">
            <w:pPr>
              <w:tabs>
                <w:tab w:val="left" w:pos="567"/>
              </w:tabs>
              <w:spacing w:after="60"/>
            </w:pPr>
            <w:r>
              <w:t>колоквијум-и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996A6" w14:textId="0E11029E" w:rsidR="00861259" w:rsidRPr="00482953" w:rsidRDefault="00861259" w:rsidP="00861259">
            <w:pPr>
              <w:tabs>
                <w:tab w:val="left" w:pos="567"/>
              </w:tabs>
              <w:snapToGrid w:val="0"/>
              <w:spacing w:after="60"/>
              <w:jc w:val="center"/>
              <w:rPr>
                <w:lang w:val="sr-Cyrl-RS"/>
              </w:rPr>
            </w:pPr>
            <w:r>
              <w:rPr>
                <w:bCs/>
                <w:iCs/>
                <w:lang w:val="sr-Cyrl-RS"/>
              </w:rPr>
              <w:t>25+25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547CE" w14:textId="77777777" w:rsidR="00861259" w:rsidRDefault="00861259" w:rsidP="00405D57">
            <w:pPr>
              <w:tabs>
                <w:tab w:val="left" w:pos="567"/>
              </w:tabs>
              <w:spacing w:after="60"/>
            </w:pPr>
            <w:r>
              <w:t>писмени испит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07A16" w14:textId="77777777" w:rsidR="00861259" w:rsidRPr="00AD1E6A" w:rsidRDefault="00861259" w:rsidP="00861259">
            <w:pPr>
              <w:tabs>
                <w:tab w:val="left" w:pos="567"/>
              </w:tabs>
              <w:snapToGrid w:val="0"/>
              <w:spacing w:after="60"/>
              <w:jc w:val="center"/>
              <w:rPr>
                <w:lang w:val="sr-Cyrl-RS"/>
              </w:rPr>
            </w:pPr>
            <w:r>
              <w:rPr>
                <w:lang w:val="sr-Cyrl-RS"/>
              </w:rPr>
              <w:t>25</w:t>
            </w:r>
          </w:p>
        </w:tc>
      </w:tr>
      <w:tr w:rsidR="00013160" w14:paraId="7F79B092" w14:textId="77777777" w:rsidTr="00405D57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0B6B4" w14:textId="3DA0CEC8" w:rsidR="00013160" w:rsidRDefault="00013160" w:rsidP="00405D57">
            <w:pPr>
              <w:tabs>
                <w:tab w:val="left" w:pos="567"/>
              </w:tabs>
              <w:spacing w:after="60"/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DDC1A" w14:textId="1B26E160" w:rsidR="00013160" w:rsidRPr="00482953" w:rsidRDefault="00013160" w:rsidP="00861259">
            <w:pPr>
              <w:tabs>
                <w:tab w:val="left" w:pos="567"/>
              </w:tabs>
              <w:snapToGrid w:val="0"/>
              <w:spacing w:after="60"/>
              <w:jc w:val="center"/>
              <w:rPr>
                <w:bCs/>
                <w:iCs/>
                <w:lang w:val="sr-Cyrl-RS"/>
              </w:rPr>
            </w:pP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19A94" w14:textId="054BB17B" w:rsidR="00013160" w:rsidRDefault="00013160" w:rsidP="00405D57">
            <w:pPr>
              <w:tabs>
                <w:tab w:val="left" w:pos="567"/>
              </w:tabs>
              <w:spacing w:after="60"/>
            </w:pPr>
            <w:r>
              <w:t>усмени исп</w:t>
            </w:r>
            <w:r w:rsidR="0094672B">
              <w:rPr>
                <w:lang w:val="sr-Cyrl-RS"/>
              </w:rPr>
              <w:t>и</w:t>
            </w:r>
            <w:r>
              <w:t>т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3DE07" w14:textId="77777777" w:rsidR="00013160" w:rsidRPr="00482953" w:rsidRDefault="00013160" w:rsidP="00861259">
            <w:pPr>
              <w:tabs>
                <w:tab w:val="left" w:pos="567"/>
              </w:tabs>
              <w:snapToGrid w:val="0"/>
              <w:spacing w:after="60"/>
              <w:jc w:val="center"/>
              <w:rPr>
                <w:lang w:val="sr-Cyrl-RS"/>
              </w:rPr>
            </w:pPr>
            <w:r>
              <w:rPr>
                <w:lang w:val="sr-Cyrl-RS"/>
              </w:rPr>
              <w:t>25</w:t>
            </w:r>
          </w:p>
        </w:tc>
      </w:tr>
    </w:tbl>
    <w:p w14:paraId="6C2564EC" w14:textId="77777777" w:rsidR="008649F0" w:rsidRPr="00E407D1" w:rsidRDefault="008649F0">
      <w:pPr>
        <w:jc w:val="center"/>
        <w:rPr>
          <w:b/>
          <w:bCs/>
        </w:rPr>
      </w:pPr>
    </w:p>
    <w:sectPr w:rsidR="008649F0" w:rsidRPr="00E407D1">
      <w:headerReference w:type="default" r:id="rId8"/>
      <w:pgSz w:w="11906" w:h="16838"/>
      <w:pgMar w:top="1440" w:right="1440" w:bottom="1440" w:left="1440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106119" w14:textId="77777777" w:rsidR="00A64DF8" w:rsidRPr="00E407D1" w:rsidRDefault="00A64DF8">
      <w:r w:rsidRPr="00E407D1">
        <w:separator/>
      </w:r>
    </w:p>
  </w:endnote>
  <w:endnote w:type="continuationSeparator" w:id="0">
    <w:p w14:paraId="2A0664F4" w14:textId="77777777" w:rsidR="00A64DF8" w:rsidRPr="00E407D1" w:rsidRDefault="00A64DF8">
      <w:r w:rsidRPr="00E407D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8BABA4" w14:textId="77777777" w:rsidR="00A64DF8" w:rsidRPr="00E407D1" w:rsidRDefault="00A64DF8">
      <w:r w:rsidRPr="00E407D1">
        <w:separator/>
      </w:r>
    </w:p>
  </w:footnote>
  <w:footnote w:type="continuationSeparator" w:id="0">
    <w:p w14:paraId="3DA62CB7" w14:textId="77777777" w:rsidR="00A64DF8" w:rsidRPr="00E407D1" w:rsidRDefault="00A64DF8">
      <w:r w:rsidRPr="00E407D1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EEFB29" w14:textId="77777777" w:rsidR="0060109E" w:rsidRPr="00E407D1" w:rsidRDefault="0060109E">
    <w:pPr>
      <w:pStyle w:val="Header"/>
      <w:rPr>
        <w:lang w:val="sr-Latn-CS"/>
      </w:rPr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F863BC" w14:paraId="03AE9F06" w14:textId="77777777" w:rsidTr="00AF6B00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7D66A837" w14:textId="77777777" w:rsidR="00F863BC" w:rsidRPr="00A17D22" w:rsidRDefault="00F863BC" w:rsidP="00AF6B00">
          <w:pPr>
            <w:pStyle w:val="Header"/>
            <w:jc w:val="center"/>
          </w:pPr>
          <w:r>
            <w:rPr>
              <w:lang w:val="sr-Latn-RS" w:eastAsia="sr-Latn-RS"/>
            </w:rPr>
            <w:drawing>
              <wp:inline distT="0" distB="0" distL="0" distR="0" wp14:anchorId="5F863E9B" wp14:editId="3C1CB6EC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66504967" w14:textId="77777777" w:rsidR="00F863BC" w:rsidRPr="00F863BC" w:rsidRDefault="00F863BC" w:rsidP="00AF6B00">
          <w:pPr>
            <w:pStyle w:val="Header"/>
            <w:jc w:val="center"/>
            <w:rPr>
              <w:rFonts w:ascii="Times New Roman" w:hAnsi="Times New Roman" w:cs="Times New Roman"/>
              <w:b/>
              <w:color w:val="333399"/>
              <w:sz w:val="24"/>
              <w:szCs w:val="24"/>
            </w:rPr>
          </w:pPr>
          <w:r w:rsidRPr="00F863BC"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311CE556" w14:textId="77777777" w:rsidR="00F863BC" w:rsidRPr="00F863BC" w:rsidRDefault="00F863BC" w:rsidP="00AF6B00">
          <w:pPr>
            <w:pStyle w:val="Header"/>
            <w:jc w:val="center"/>
            <w:rPr>
              <w:rFonts w:ascii="Times New Roman" w:hAnsi="Times New Roman" w:cs="Times New Roman"/>
              <w:color w:val="333399"/>
              <w:sz w:val="24"/>
              <w:szCs w:val="24"/>
            </w:rPr>
          </w:pPr>
          <w:r w:rsidRPr="00F863BC"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3C96E3D1" w14:textId="77777777" w:rsidR="00F863BC" w:rsidRDefault="00F863BC" w:rsidP="00AF6B00">
          <w:pPr>
            <w:pStyle w:val="Header"/>
            <w:jc w:val="center"/>
          </w:pPr>
          <w:r>
            <w:rPr>
              <w:lang w:val="sr-Latn-RS" w:eastAsia="sr-Latn-RS"/>
            </w:rPr>
            <w:drawing>
              <wp:inline distT="0" distB="0" distL="0" distR="0" wp14:anchorId="34A243D1" wp14:editId="501078B9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863BC" w14:paraId="3479FC44" w14:textId="77777777" w:rsidTr="00AF6B00">
      <w:trPr>
        <w:trHeight w:val="467"/>
        <w:jc w:val="center"/>
      </w:trPr>
      <w:tc>
        <w:tcPr>
          <w:tcW w:w="1515" w:type="dxa"/>
          <w:vMerge/>
        </w:tcPr>
        <w:p w14:paraId="5D175157" w14:textId="77777777" w:rsidR="00F863BC" w:rsidRPr="00A17D22" w:rsidRDefault="00F863BC" w:rsidP="00AF6B00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62985E3B" w14:textId="77777777" w:rsidR="00F863BC" w:rsidRPr="00F863BC" w:rsidRDefault="00F863BC" w:rsidP="00AF6B00">
          <w:pPr>
            <w:pStyle w:val="Header"/>
            <w:jc w:val="center"/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sr-Cyrl-RS"/>
            </w:rPr>
          </w:pPr>
          <w:r w:rsidRPr="00F863BC"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Pr="00F863BC"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en-US"/>
            </w:rPr>
            <w:t xml:space="preserve"> </w:t>
          </w:r>
          <w:r w:rsidRPr="00F863BC"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0A63DF4B" w14:textId="77777777" w:rsidR="00F863BC" w:rsidRPr="004B02EB" w:rsidRDefault="00F863BC" w:rsidP="00AF6B00">
          <w:pPr>
            <w:pStyle w:val="Header"/>
            <w:jc w:val="right"/>
            <w:rPr>
              <w:lang w:val="sr-Cyrl-CS"/>
            </w:rPr>
          </w:pPr>
        </w:p>
      </w:tc>
    </w:tr>
    <w:tr w:rsidR="00F863BC" w14:paraId="28339FCD" w14:textId="77777777" w:rsidTr="00AF6B00">
      <w:trPr>
        <w:trHeight w:val="449"/>
        <w:jc w:val="center"/>
      </w:trPr>
      <w:tc>
        <w:tcPr>
          <w:tcW w:w="1515" w:type="dxa"/>
          <w:vMerge/>
        </w:tcPr>
        <w:p w14:paraId="46CF8323" w14:textId="77777777" w:rsidR="00F863BC" w:rsidRPr="00A17D22" w:rsidRDefault="00F863BC" w:rsidP="00AF6B00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21E6A5AA" w14:textId="77777777" w:rsidR="00F863BC" w:rsidRPr="00F863BC" w:rsidRDefault="00F863BC" w:rsidP="00AF6B00">
          <w:pPr>
            <w:pStyle w:val="Header"/>
            <w:jc w:val="center"/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ru-RU"/>
            </w:rPr>
          </w:pPr>
          <w:r w:rsidRPr="00F863BC"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286E3D55" w14:textId="77777777" w:rsidR="00F863BC" w:rsidRPr="004B02EB" w:rsidRDefault="00F863BC" w:rsidP="00AF6B00">
          <w:pPr>
            <w:pStyle w:val="Header"/>
            <w:jc w:val="right"/>
            <w:rPr>
              <w:lang w:val="sr-Cyrl-CS"/>
            </w:rPr>
          </w:pPr>
        </w:p>
      </w:tc>
    </w:tr>
  </w:tbl>
  <w:p w14:paraId="0437D233" w14:textId="77777777" w:rsidR="0060109E" w:rsidRPr="00E407D1" w:rsidRDefault="0060109E">
    <w:pPr>
      <w:pStyle w:val="Header"/>
      <w:rPr>
        <w:lang w:val="sr-Latn-CS"/>
      </w:rPr>
    </w:pPr>
  </w:p>
  <w:p w14:paraId="6C879962" w14:textId="77777777" w:rsidR="0060109E" w:rsidRPr="00E407D1" w:rsidRDefault="0060109E">
    <w:pPr>
      <w:pStyle w:val="Header"/>
      <w:rPr>
        <w:lang w:val="sr-Latn-C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9F0"/>
    <w:rsid w:val="00013160"/>
    <w:rsid w:val="00035F0A"/>
    <w:rsid w:val="000A7C5E"/>
    <w:rsid w:val="00102539"/>
    <w:rsid w:val="00180834"/>
    <w:rsid w:val="00206437"/>
    <w:rsid w:val="002840CE"/>
    <w:rsid w:val="003C2EB6"/>
    <w:rsid w:val="003D7E7F"/>
    <w:rsid w:val="00403A8A"/>
    <w:rsid w:val="00486194"/>
    <w:rsid w:val="00562FBC"/>
    <w:rsid w:val="005A564A"/>
    <w:rsid w:val="005B3A8B"/>
    <w:rsid w:val="0060109E"/>
    <w:rsid w:val="00607588"/>
    <w:rsid w:val="006E4B5B"/>
    <w:rsid w:val="006F2CCD"/>
    <w:rsid w:val="00741914"/>
    <w:rsid w:val="00760DDD"/>
    <w:rsid w:val="00790A5D"/>
    <w:rsid w:val="007A452F"/>
    <w:rsid w:val="0081758F"/>
    <w:rsid w:val="008231FF"/>
    <w:rsid w:val="00861259"/>
    <w:rsid w:val="00862DFA"/>
    <w:rsid w:val="008649F0"/>
    <w:rsid w:val="0094672B"/>
    <w:rsid w:val="009C7F0B"/>
    <w:rsid w:val="009F1421"/>
    <w:rsid w:val="00A32D77"/>
    <w:rsid w:val="00A64DF8"/>
    <w:rsid w:val="00A97667"/>
    <w:rsid w:val="00B24400"/>
    <w:rsid w:val="00C17C4E"/>
    <w:rsid w:val="00C90215"/>
    <w:rsid w:val="00CA2041"/>
    <w:rsid w:val="00CB7A0D"/>
    <w:rsid w:val="00CB7BF3"/>
    <w:rsid w:val="00CF5F4B"/>
    <w:rsid w:val="00E407D1"/>
    <w:rsid w:val="00E87374"/>
    <w:rsid w:val="00F14141"/>
    <w:rsid w:val="00F8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C00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9AE"/>
    <w:pPr>
      <w:widowControl w:val="0"/>
    </w:pPr>
    <w:rPr>
      <w:rFonts w:ascii="Times New Roman" w:eastAsia="Times New Roman" w:hAnsi="Times New Roman" w:cs="Times New Roman"/>
      <w:noProof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qFormat/>
    <w:rsid w:val="00E579AE"/>
    <w:rPr>
      <w:lang w:val="fr-FR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579AE"/>
    <w:rPr>
      <w:lang w:val="fr-FR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nhideWhenUsed/>
    <w:rsid w:val="00E579AE"/>
    <w:pPr>
      <w:widowControl/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Footer">
    <w:name w:val="footer"/>
    <w:basedOn w:val="Normal"/>
    <w:link w:val="FooterChar"/>
    <w:uiPriority w:val="99"/>
    <w:unhideWhenUsed/>
    <w:rsid w:val="00E579AE"/>
    <w:pPr>
      <w:widowControl/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4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421"/>
    <w:rPr>
      <w:rFonts w:ascii="Tahoma" w:eastAsia="Times New Roman" w:hAnsi="Tahoma" w:cs="Tahoma"/>
      <w:noProof/>
      <w:sz w:val="16"/>
      <w:szCs w:val="16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9AE"/>
    <w:pPr>
      <w:widowControl w:val="0"/>
    </w:pPr>
    <w:rPr>
      <w:rFonts w:ascii="Times New Roman" w:eastAsia="Times New Roman" w:hAnsi="Times New Roman" w:cs="Times New Roman"/>
      <w:noProof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qFormat/>
    <w:rsid w:val="00E579AE"/>
    <w:rPr>
      <w:lang w:val="fr-FR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579AE"/>
    <w:rPr>
      <w:lang w:val="fr-FR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nhideWhenUsed/>
    <w:rsid w:val="00E579AE"/>
    <w:pPr>
      <w:widowControl/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Footer">
    <w:name w:val="footer"/>
    <w:basedOn w:val="Normal"/>
    <w:link w:val="FooterChar"/>
    <w:uiPriority w:val="99"/>
    <w:unhideWhenUsed/>
    <w:rsid w:val="00E579AE"/>
    <w:pPr>
      <w:widowControl/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4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421"/>
    <w:rPr>
      <w:rFonts w:ascii="Tahoma" w:eastAsia="Times New Roman" w:hAnsi="Tahoma" w:cs="Tahoma"/>
      <w:noProof/>
      <w:sz w:val="16"/>
      <w:szCs w:val="16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hachettefle.com/auteur/anne-akyu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Simovic</dc:creator>
  <cp:lastModifiedBy>LMR</cp:lastModifiedBy>
  <cp:revision>2</cp:revision>
  <dcterms:created xsi:type="dcterms:W3CDTF">2026-07-08T01:03:00Z</dcterms:created>
  <dcterms:modified xsi:type="dcterms:W3CDTF">2026-07-08T01:03:00Z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